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070" w:rsidRPr="00991070" w:rsidRDefault="00991070" w:rsidP="0099107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/>
          <w:bCs/>
          <w:i/>
          <w:iCs/>
          <w:sz w:val="28"/>
          <w:szCs w:val="28"/>
        </w:rPr>
        <w:t>Уважаемые родители и педагоги!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17 октября  2013 года Совет Министерства образования и науки Российской Федерации утвердил федеральный государственный стандарт дошкольного образования. Приказ вступает в силу с 01 января 2014 года.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Федеральный государственный стандарт дошкольного образования разработан впервые в российской истории в соответствии с требованиями вступившего  в силу с 1 сентября 2013 году федерального закона «Об образовании в Российской Федерации.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Стандарт разработан на основе Конституции Российской Федерации  и законодательства Российской Федерации и с учетом Конвенции ООН о правах ребенка</w:t>
      </w:r>
      <w:proofErr w:type="gramStart"/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 xml:space="preserve"> ,</w:t>
      </w:r>
      <w:proofErr w:type="gramEnd"/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 xml:space="preserve"> в основе которых заложены следующие основные принципы: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 xml:space="preserve">1) поддержка разнообразия детства; сохранение уникальности и </w:t>
      </w:r>
      <w:proofErr w:type="spellStart"/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самоценности</w:t>
      </w:r>
      <w:proofErr w:type="spellEnd"/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самоценность</w:t>
      </w:r>
      <w:proofErr w:type="spellEnd"/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3) уважение личности ребенка;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 В Стандарте учитываются: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2) возможности освоения ребенком Программы на разных этапах ее реализации.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 Основные принципы дошкольного образования: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lastRenderedPageBreak/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4) поддержка инициативы детей в различных видах деятельности;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5) сотрудничество Организации с семьей;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 xml:space="preserve">6) приобщение детей к </w:t>
      </w:r>
      <w:proofErr w:type="spellStart"/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социокультурным</w:t>
      </w:r>
      <w:proofErr w:type="spellEnd"/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 xml:space="preserve"> нормам, традициям семьи, общества и государства;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9) учет этнокультурной ситуации развития детей.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 Стандарт направлен на достижение следующих целей: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1) повышение социального статуса дошкольного образования;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        Стандарт направлен на решение следующих задач: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 xml:space="preserve">3) обеспечения преемственности целей, задач и содержания образования, реализуемых в рамках образовательных программ различных уровней </w:t>
      </w: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lastRenderedPageBreak/>
        <w:t>(далее - преемственность основных образовательных программ дошкольного и начального общего образования);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 xml:space="preserve">5) объединения обучения и воспитания в целостный образовательный процесс на основе духовно-нравственных и </w:t>
      </w:r>
      <w:proofErr w:type="spellStart"/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социокультурных</w:t>
      </w:r>
      <w:proofErr w:type="spellEnd"/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 xml:space="preserve">8) формирования </w:t>
      </w:r>
      <w:proofErr w:type="spellStart"/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социокультурной</w:t>
      </w:r>
      <w:proofErr w:type="spellEnd"/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991070" w:rsidRPr="00991070" w:rsidRDefault="00991070" w:rsidP="009910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Bookman Old Style" w:eastAsia="Times New Roman" w:hAnsi="Bookman Old Style" w:cs="Times New Roman"/>
          <w:bCs/>
          <w:i/>
          <w:iCs/>
          <w:sz w:val="24"/>
          <w:szCs w:val="24"/>
        </w:rPr>
        <w:t> 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91070" w:rsidRPr="00991070" w:rsidRDefault="00991070" w:rsidP="00991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991070" w:rsidRPr="00991070" w:rsidRDefault="00991070" w:rsidP="00991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107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000000" w:rsidRDefault="0099107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1070"/>
    <w:rsid w:val="00991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4739</Characters>
  <Application>Microsoft Office Word</Application>
  <DocSecurity>0</DocSecurity>
  <Lines>39</Lines>
  <Paragraphs>11</Paragraphs>
  <ScaleCrop>false</ScaleCrop>
  <Company>Microsoft</Company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2014-09-29T12:57:00Z</dcterms:created>
  <dcterms:modified xsi:type="dcterms:W3CDTF">2014-09-29T12:57:00Z</dcterms:modified>
</cp:coreProperties>
</file>